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66" w:rsidRPr="00F079F9" w:rsidRDefault="00745766" w:rsidP="0074576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079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Уважаемые собственники помещений многоквартирных жилых домов!</w:t>
      </w:r>
      <w:bookmarkStart w:id="0" w:name="_GoBack"/>
      <w:bookmarkEnd w:id="0"/>
    </w:p>
    <w:p w:rsidR="00745766" w:rsidRPr="00F079F9" w:rsidRDefault="00745766" w:rsidP="0074576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766" w:rsidRPr="00FB61E5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Жилищным  Кодексом РФ (Раздел </w:t>
      </w:r>
      <w:r w:rsidRPr="00F079F9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F079F9">
        <w:rPr>
          <w:rFonts w:ascii="Times New Roman" w:eastAsia="Times New Roman" w:hAnsi="Times New Roman" w:cs="Times New Roman"/>
          <w:sz w:val="28"/>
          <w:szCs w:val="28"/>
        </w:rPr>
        <w:t>)  в 2014 году Правительство Московской области запускает программу капитального ремонта многоквартирных домов (МКД).</w:t>
      </w:r>
    </w:p>
    <w:p w:rsidR="00745766" w:rsidRPr="00FB61E5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   Организация  капитального ремонта  МКД в Московской области определяется следующими основными документами: 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>-  Жилищным Кодексом РФ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Pr="00F079F9">
          <w:rPr>
            <w:rFonts w:ascii="Times New Roman" w:hAnsi="Times New Roman" w:cs="Times New Roman"/>
            <w:sz w:val="28"/>
            <w:szCs w:val="28"/>
          </w:rPr>
          <w:t>З</w:t>
        </w:r>
        <w:r w:rsidRPr="00F079F9">
          <w:rPr>
            <w:rFonts w:ascii="Times New Roman" w:eastAsia="Times New Roman" w:hAnsi="Times New Roman" w:cs="Times New Roman"/>
            <w:sz w:val="28"/>
            <w:szCs w:val="28"/>
          </w:rPr>
          <w:t>аконом Московской области от 01.07.2013 №66/2013-ОЗ</w:t>
        </w:r>
      </w:hyperlink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</w:p>
    <w:p w:rsidR="00745766" w:rsidRPr="00F079F9" w:rsidRDefault="003F176D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="00745766" w:rsidRPr="00F079F9">
          <w:rPr>
            <w:rFonts w:ascii="Times New Roman" w:eastAsia="Times New Roman" w:hAnsi="Times New Roman" w:cs="Times New Roman"/>
            <w:sz w:val="28"/>
            <w:szCs w:val="28"/>
          </w:rPr>
          <w:t>- Адресной программой</w:t>
        </w:r>
      </w:hyperlink>
      <w:r w:rsidR="00745766" w:rsidRPr="00F079F9">
        <w:rPr>
          <w:rFonts w:ascii="Times New Roman" w:eastAsia="Times New Roman" w:hAnsi="Times New Roman" w:cs="Times New Roman"/>
          <w:sz w:val="28"/>
          <w:szCs w:val="28"/>
        </w:rPr>
        <w:t xml:space="preserve"> «Проведение капитального ремонта общего имущества в многоквартирных домах, расположенных на территории Московской области, на 2014-2038 годы», Постановление Правительства М.О. от 27.12.2013г. №1188/58 .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В программу входят все многоквартирные дома, расположенные в области: документ принимается на 25 лет, за этот период подойдет срок капремонта даже для новостроек. 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  Размер взноса на </w:t>
      </w:r>
      <w:proofErr w:type="gramStart"/>
      <w:r w:rsidRPr="00F079F9">
        <w:rPr>
          <w:rFonts w:ascii="Times New Roman" w:eastAsia="Times New Roman" w:hAnsi="Times New Roman" w:cs="Times New Roman"/>
          <w:sz w:val="28"/>
          <w:szCs w:val="28"/>
        </w:rPr>
        <w:t>капитальный  ремонт</w:t>
      </w:r>
      <w:proofErr w:type="gramEnd"/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на 2014 год  составит </w:t>
      </w:r>
      <w:r w:rsidRPr="00F079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руб. 30 коп</w:t>
      </w:r>
      <w:r w:rsidRPr="00F079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на один квадратный метр общей площади жилого помещения в месяц - Постановление Правительства М.О. №1023/54 от 03.12.2013г.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  Начало </w:t>
      </w:r>
      <w:proofErr w:type="gramStart"/>
      <w:r w:rsidRPr="00F079F9">
        <w:rPr>
          <w:rFonts w:ascii="Times New Roman" w:eastAsia="Times New Roman" w:hAnsi="Times New Roman" w:cs="Times New Roman"/>
          <w:sz w:val="28"/>
          <w:szCs w:val="28"/>
        </w:rPr>
        <w:t>начисления  платежей</w:t>
      </w:r>
      <w:proofErr w:type="gramEnd"/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за капитальный ремонт </w:t>
      </w:r>
      <w:r w:rsidRPr="00F079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- май  2014 года</w:t>
      </w:r>
      <w:r w:rsidRPr="00F07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7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Что входит в  капитальный ремонт: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ремонт внутридомовых инженерных систем электро-, газо-, тепло-, водоснабжения и  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водоотведения;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ремонт или замена лифтового оборудования;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ремонт крыши;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ремонт подвальных помещений;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утепление и ремонт фасадов;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установка общедомовых счетчиков тепла, горячей и холодной воды, электричества и 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газа;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- ремонт фундамента.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079F9">
        <w:rPr>
          <w:rFonts w:ascii="Times New Roman" w:eastAsia="Times New Roman" w:hAnsi="Times New Roman" w:cs="Times New Roman"/>
          <w:b/>
          <w:sz w:val="28"/>
          <w:szCs w:val="28"/>
        </w:rPr>
        <w:t>До  1 апреля 2014г.</w:t>
      </w: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 собственникам помещений  МКД вправе выбрать один из  способов формирования фонда капитального ремонта (ФКР):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-  принять решение о формировании ФКР по своему дому на отдельном </w:t>
      </w:r>
      <w:proofErr w:type="spellStart"/>
      <w:r w:rsidRPr="00F079F9">
        <w:rPr>
          <w:rFonts w:ascii="Times New Roman" w:eastAsia="Times New Roman" w:hAnsi="Times New Roman" w:cs="Times New Roman"/>
          <w:sz w:val="28"/>
          <w:szCs w:val="28"/>
        </w:rPr>
        <w:t>спецсчете</w:t>
      </w:r>
      <w:proofErr w:type="spellEnd"/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владельцем отдельного </w:t>
      </w:r>
      <w:proofErr w:type="spellStart"/>
      <w:r w:rsidRPr="00F079F9">
        <w:rPr>
          <w:rFonts w:ascii="Times New Roman" w:eastAsia="Times New Roman" w:hAnsi="Times New Roman" w:cs="Times New Roman"/>
          <w:sz w:val="28"/>
          <w:szCs w:val="28"/>
        </w:rPr>
        <w:t>спецсчета</w:t>
      </w:r>
      <w:proofErr w:type="spellEnd"/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 будет региональный оператор;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>- не принимать решений о порядке формирования ФКР. В этом случае для МКД не будет открыт отдельный счет, все средства будут передаваться на общий счет регионального оператора.</w:t>
      </w:r>
    </w:p>
    <w:p w:rsidR="00745766" w:rsidRPr="00F079F9" w:rsidRDefault="00745766" w:rsidP="007457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9F9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провести общее собрание с явкой не ниже 2/3 от общего числа собственников жилья. Если кворум не соберется, ту же повестку дня  выносить на заочное голосование. В процессе действия программы собственники в любое время смогут изменить способ формирования фонда капитального ремонта (программа будет действовать до 2038 года).                                                  </w:t>
      </w:r>
    </w:p>
    <w:p w:rsidR="00905A8D" w:rsidRDefault="00745766" w:rsidP="003F176D">
      <w:pPr>
        <w:pStyle w:val="a4"/>
        <w:jc w:val="both"/>
      </w:pPr>
      <w:proofErr w:type="spellStart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>См.информацию</w:t>
      </w:r>
      <w:proofErr w:type="spellEnd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сайтах: </w:t>
      </w:r>
      <w:proofErr w:type="spellStart"/>
      <w:proofErr w:type="gramStart"/>
      <w:r w:rsidRPr="00953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fkr</w:t>
      </w:r>
      <w:proofErr w:type="spellEnd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53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mosreg</w:t>
      </w:r>
      <w:proofErr w:type="spellEnd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953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hyperlink r:id="rId7" w:history="1"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fondgkh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gramEnd"/>
      </w:hyperlink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hyperlink r:id="rId8" w:history="1"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mosreg</w:t>
        </w:r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953A78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53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msk</w:t>
      </w:r>
      <w:proofErr w:type="spellEnd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953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mosreg</w:t>
      </w:r>
      <w:proofErr w:type="spellEnd"/>
      <w:r w:rsidRPr="00953A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953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905A8D" w:rsidSect="00745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5766"/>
    <w:rsid w:val="003F176D"/>
    <w:rsid w:val="00745766"/>
    <w:rsid w:val="009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A2F58-8DBB-43C2-8820-68651D3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766"/>
    <w:rPr>
      <w:color w:val="1A5CA7"/>
      <w:u w:val="single"/>
    </w:rPr>
  </w:style>
  <w:style w:type="paragraph" w:styleId="a4">
    <w:name w:val="No Spacing"/>
    <w:uiPriority w:val="1"/>
    <w:qFormat/>
    <w:rsid w:val="00745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gk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sreg.ru/dokumenty/prinyato_pravitelstvom/?PAGEN_1=5" TargetMode="External"/><Relationship Id="rId5" Type="http://schemas.openxmlformats.org/officeDocument/2006/relationships/hyperlink" Target="http://gzhi.mosreg.ru/dokumenty/zakonodatelstvo-v-zhilishchno-kommunalnoy-sfe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2C36-A406-48C0-B1F7-A60051A9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2404</Characters>
  <Application>Microsoft Office Word</Application>
  <DocSecurity>0</DocSecurity>
  <Lines>20</Lines>
  <Paragraphs>5</Paragraphs>
  <ScaleCrop>false</ScaleCrop>
  <Company>ЗАО Дом Сервис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Федорова</dc:creator>
  <cp:keywords/>
  <dc:description/>
  <cp:lastModifiedBy>Учетная запись Майкрософт</cp:lastModifiedBy>
  <cp:revision>4</cp:revision>
  <dcterms:created xsi:type="dcterms:W3CDTF">2014-03-21T08:05:00Z</dcterms:created>
  <dcterms:modified xsi:type="dcterms:W3CDTF">2014-03-21T09:05:00Z</dcterms:modified>
</cp:coreProperties>
</file>